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right="0" w:rightChars="0"/>
        <w:jc w:val="center"/>
        <w:textAlignment w:val="auto"/>
        <w:rPr>
          <w:rFonts w:hint="eastAsia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bookmarkStart w:id="0" w:name="_Toc10561"/>
      <w:bookmarkStart w:id="8" w:name="_GoBack"/>
      <w:bookmarkEnd w:id="8"/>
      <w:r>
        <w:rPr>
          <w:rFonts w:hint="eastAsia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>学生操作指南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Chars="0" w:right="0" w:rightChars="0" w:firstLine="420" w:firstLineChars="200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登录易班APP，点击首页的“涉外学工”，进入“学生工作服务平台”。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bookmarkStart w:id="1" w:name="_Toc19865"/>
      <w:r>
        <w:rPr>
          <w:rFonts w:hint="eastAsia" w:ascii="宋体" w:hAnsi="宋体" w:eastAsia="宋体" w:cs="宋体"/>
          <w:b/>
          <w:bCs/>
          <w:lang w:val="en-US" w:eastAsia="zh-CN"/>
        </w:rPr>
        <w:t>完善个人信息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Chars="0" w:right="0" w:rightChars="0" w:firstLine="420" w:firstLineChars="200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点击“个人信息”，进入“个人信息”页面。点击“基本信息”，可完善个人基本信息(其中红色为必填字段，橙色为需要审核的字段。)。录入信息后，点击“保存”按钮，可完成完善个人信息操作。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每日打卡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点击“</w:t>
      </w:r>
      <w:r>
        <w:rPr>
          <w:rFonts w:hint="eastAsia" w:ascii="宋体" w:hAnsi="宋体" w:eastAsia="宋体" w:cs="宋体"/>
          <w:lang w:eastAsia="zh-CN"/>
        </w:rPr>
        <w:t>每日打卡</w:t>
      </w:r>
      <w:r>
        <w:rPr>
          <w:rFonts w:hint="eastAsia" w:ascii="宋体" w:hAnsi="宋体" w:eastAsia="宋体" w:cs="宋体"/>
        </w:rPr>
        <w:t>”→“</w:t>
      </w:r>
      <w:r>
        <w:rPr>
          <w:rFonts w:hint="eastAsia" w:ascii="宋体" w:hAnsi="宋体" w:eastAsia="宋体" w:cs="宋体"/>
          <w:lang w:eastAsia="zh-CN"/>
        </w:rPr>
        <w:t>打卡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FF0000"/>
          <w:lang w:eastAsia="zh-CN"/>
        </w:rPr>
        <w:t>为确保打卡地点获取准确，请在弹出的访问位置权限的提示框中点“好的”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  <w:lang w:eastAsia="zh-CN"/>
        </w:rPr>
        <w:t>打卡页面</w:t>
      </w:r>
      <w:r>
        <w:rPr>
          <w:rFonts w:hint="eastAsia" w:ascii="宋体" w:hAnsi="宋体" w:eastAsia="宋体" w:cs="宋体"/>
        </w:rPr>
        <w:t>选择“</w:t>
      </w:r>
      <w:r>
        <w:rPr>
          <w:rFonts w:hint="eastAsia" w:ascii="宋体" w:hAnsi="宋体" w:eastAsia="宋体" w:cs="宋体"/>
          <w:lang w:eastAsia="zh-CN"/>
        </w:rPr>
        <w:t>现居住地</w:t>
      </w:r>
      <w:r>
        <w:rPr>
          <w:rFonts w:hint="eastAsia" w:ascii="宋体" w:hAnsi="宋体" w:eastAsia="宋体" w:cs="宋体"/>
        </w:rPr>
        <w:t>”、“</w:t>
      </w:r>
      <w:r>
        <w:rPr>
          <w:rFonts w:hint="eastAsia" w:ascii="宋体" w:hAnsi="宋体" w:eastAsia="宋体" w:cs="宋体"/>
          <w:lang w:eastAsia="zh-CN"/>
        </w:rPr>
        <w:t>是否离校</w:t>
      </w:r>
      <w:r>
        <w:rPr>
          <w:rFonts w:hint="eastAsia" w:ascii="宋体" w:hAnsi="宋体" w:eastAsia="宋体" w:cs="宋体"/>
        </w:rPr>
        <w:t>”、“</w:t>
      </w:r>
      <w:r>
        <w:rPr>
          <w:rFonts w:hint="eastAsia" w:ascii="宋体" w:hAnsi="宋体" w:eastAsia="宋体" w:cs="宋体"/>
          <w:lang w:eastAsia="zh-CN"/>
        </w:rPr>
        <w:t>本人今日体温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  <w:lang w:eastAsia="zh-CN"/>
        </w:rPr>
        <w:t>、“本人异常症状”、“本人身体状况”、“本人接触传染源”、“家人身体状况”、“家人接触传染源”</w:t>
      </w:r>
      <w:r>
        <w:rPr>
          <w:rFonts w:hint="eastAsia" w:ascii="宋体" w:hAnsi="宋体" w:eastAsia="宋体" w:cs="宋体"/>
        </w:rPr>
        <w:t>，录入“</w:t>
      </w:r>
      <w:r>
        <w:rPr>
          <w:rFonts w:hint="eastAsia" w:ascii="宋体" w:hAnsi="宋体" w:eastAsia="宋体" w:cs="宋体"/>
          <w:lang w:eastAsia="zh-CN"/>
        </w:rPr>
        <w:t>详细地址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  <w:lang w:eastAsia="zh-CN"/>
        </w:rPr>
        <w:t>、“常居地址”、“联系电话”等</w:t>
      </w:r>
      <w:r>
        <w:rPr>
          <w:rFonts w:hint="eastAsia" w:ascii="宋体" w:hAnsi="宋体" w:eastAsia="宋体" w:cs="宋体"/>
        </w:rPr>
        <w:t>，点击“保存”按钮，可完成</w:t>
      </w:r>
      <w:r>
        <w:rPr>
          <w:rFonts w:hint="eastAsia" w:ascii="宋体" w:hAnsi="宋体" w:eastAsia="宋体" w:cs="宋体"/>
          <w:lang w:eastAsia="zh-CN"/>
        </w:rPr>
        <w:t>每日打卡</w:t>
      </w:r>
      <w:r>
        <w:rPr>
          <w:rFonts w:hint="eastAsia" w:ascii="宋体" w:hAnsi="宋体" w:eastAsia="宋体" w:cs="宋体"/>
        </w:rPr>
        <w:t>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往</w:t>
      </w:r>
      <w:r>
        <w:rPr>
          <w:rFonts w:hint="eastAsia" w:ascii="宋体" w:hAnsi="宋体" w:eastAsia="宋体" w:cs="宋体"/>
          <w:lang w:eastAsia="zh-CN"/>
        </w:rPr>
        <w:t>左</w:t>
      </w:r>
      <w:r>
        <w:rPr>
          <w:rFonts w:hint="eastAsia" w:ascii="宋体" w:hAnsi="宋体" w:eastAsia="宋体" w:cs="宋体"/>
        </w:rPr>
        <w:t>拨</w:t>
      </w:r>
      <w:r>
        <w:rPr>
          <w:rFonts w:hint="eastAsia" w:ascii="宋体" w:hAnsi="宋体" w:eastAsia="宋体" w:cs="宋体"/>
          <w:lang w:eastAsia="zh-CN"/>
        </w:rPr>
        <w:t>动当日的打卡</w:t>
      </w:r>
      <w:r>
        <w:rPr>
          <w:rFonts w:hint="eastAsia" w:ascii="宋体" w:hAnsi="宋体" w:eastAsia="宋体" w:cs="宋体"/>
        </w:rPr>
        <w:t>记录，</w:t>
      </w:r>
      <w:r>
        <w:rPr>
          <w:rFonts w:hint="eastAsia" w:ascii="宋体" w:hAnsi="宋体" w:eastAsia="宋体" w:cs="宋体"/>
          <w:lang w:eastAsia="zh-CN"/>
        </w:rPr>
        <w:t>点击“修改”，</w:t>
      </w:r>
      <w:r>
        <w:rPr>
          <w:rFonts w:hint="eastAsia" w:ascii="宋体" w:hAnsi="宋体" w:eastAsia="宋体" w:cs="宋体"/>
        </w:rPr>
        <w:t>可修改</w:t>
      </w:r>
      <w:r>
        <w:rPr>
          <w:rFonts w:hint="eastAsia" w:ascii="宋体" w:hAnsi="宋体" w:eastAsia="宋体" w:cs="宋体"/>
          <w:lang w:eastAsia="zh-CN"/>
        </w:rPr>
        <w:t>打卡信息</w:t>
      </w: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b/>
          <w:bCs/>
          <w:szCs w:val="21"/>
        </w:rPr>
        <w:t>温馨提示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  <w:t>只能修改当日的打卡记录</w:t>
      </w:r>
      <w:r>
        <w:rPr>
          <w:rFonts w:hint="eastAsia" w:ascii="宋体" w:hAnsi="宋体" w:eastAsia="宋体" w:cs="宋体"/>
          <w:szCs w:val="21"/>
        </w:rPr>
        <w:t>)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jc w:val="center"/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1800225" cy="3901440"/>
            <wp:effectExtent l="0" t="0" r="9525" b="3810"/>
            <wp:docPr id="15" name="图片 15" descr="1ed0f4202f039b3176692b5d9d600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ed0f4202f039b3176692b5d9d600c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1800225" cy="3900805"/>
            <wp:effectExtent l="0" t="0" r="9525" b="4445"/>
            <wp:docPr id="3" name="图片 3" descr="339bac7afc68f166869801d08c049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9bac7afc68f166869801d08c049f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健康材料反馈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</w:rPr>
        <w:t>点击“</w:t>
      </w:r>
      <w:r>
        <w:rPr>
          <w:rFonts w:hint="eastAsia" w:ascii="宋体" w:hAnsi="宋体" w:eastAsia="宋体" w:cs="宋体"/>
          <w:lang w:eastAsia="zh-CN"/>
        </w:rPr>
        <w:t>健康材料反馈</w:t>
      </w:r>
      <w:r>
        <w:rPr>
          <w:rFonts w:hint="eastAsia" w:ascii="宋体" w:hAnsi="宋体" w:eastAsia="宋体" w:cs="宋体"/>
        </w:rPr>
        <w:t>”</w:t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，进入“</w:t>
      </w:r>
      <w:r>
        <w:rPr>
          <w:rFonts w:hint="eastAsia" w:ascii="宋体" w:hAnsi="宋体" w:eastAsia="宋体" w:cs="宋体"/>
          <w:lang w:eastAsia="zh-CN"/>
        </w:rPr>
        <w:t>健康材料反馈</w:t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”页面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上传健康材料</w:t>
      </w:r>
      <w:r>
        <w:rPr>
          <w:rFonts w:hint="eastAsia" w:ascii="宋体" w:hAnsi="宋体" w:eastAsia="宋体" w:cs="宋体"/>
          <w:sz w:val="21"/>
          <w:szCs w:val="21"/>
        </w:rPr>
        <w:t>，单击“保存”按钮，可完成</w:t>
      </w:r>
      <w:r>
        <w:rPr>
          <w:rFonts w:hint="eastAsia" w:ascii="宋体" w:hAnsi="宋体" w:cs="宋体"/>
          <w:sz w:val="21"/>
          <w:szCs w:val="21"/>
          <w:lang w:eastAsia="zh-CN"/>
        </w:rPr>
        <w:t>健康材料反馈操作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drawing>
          <wp:inline distT="0" distB="0" distL="114300" distR="114300">
            <wp:extent cx="1800225" cy="3898265"/>
            <wp:effectExtent l="0" t="0" r="9525" b="698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开学返校申请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Chars="0" w:right="0" w:rightChars="0" w:firstLine="420" w:firstLineChars="200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点击“开学返校申请”，进入“开学返校申请”页面。选择预计返校日期，上传相关返校材料，点击“保存”按钮，可完成开学返校申请操作。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</w:pPr>
      <w:r>
        <w:drawing>
          <wp:inline distT="0" distB="0" distL="114300" distR="114300">
            <wp:extent cx="1800225" cy="3898265"/>
            <wp:effectExtent l="0" t="0" r="952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返校轨迹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点击“返校轨迹”，进入“返校轨迹”页面。</w:t>
      </w:r>
      <w:r>
        <w:rPr>
          <w:rFonts w:hint="eastAsia" w:ascii="宋体" w:hAnsi="宋体" w:eastAsia="宋体" w:cs="宋体"/>
          <w:lang w:eastAsia="zh-CN"/>
        </w:rPr>
        <w:t>点击</w:t>
      </w:r>
      <w:r>
        <w:rPr>
          <w:rFonts w:hint="eastAsia" w:ascii="宋体" w:hAnsi="宋体" w:eastAsia="宋体" w:cs="宋体"/>
        </w:rPr>
        <w:t>“添加”按钮，</w:t>
      </w:r>
      <w:r>
        <w:rPr>
          <w:rFonts w:hint="eastAsia" w:ascii="宋体" w:hAnsi="宋体" w:eastAsia="宋体" w:cs="宋体"/>
          <w:lang w:eastAsia="zh-CN"/>
        </w:rPr>
        <w:t>可进入“添加”页面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eastAsia="zh-CN"/>
        </w:rPr>
        <w:t>选择和录入相关信息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点击</w:t>
      </w:r>
      <w:r>
        <w:rPr>
          <w:rFonts w:hint="eastAsia" w:ascii="宋体" w:hAnsi="宋体" w:eastAsia="宋体" w:cs="宋体"/>
        </w:rPr>
        <w:t>“保存”按钮，</w:t>
      </w:r>
      <w:r>
        <w:rPr>
          <w:rFonts w:hint="eastAsia" w:ascii="宋体" w:hAnsi="宋体" w:eastAsia="宋体" w:cs="宋体"/>
          <w:lang w:eastAsia="zh-CN"/>
        </w:rPr>
        <w:t>可</w:t>
      </w:r>
      <w:r>
        <w:rPr>
          <w:rFonts w:hint="eastAsia" w:ascii="宋体" w:hAnsi="宋体" w:eastAsia="宋体" w:cs="宋体"/>
        </w:rPr>
        <w:t>完成</w:t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返</w:t>
      </w:r>
      <w:r>
        <w:rPr>
          <w:rFonts w:hint="eastAsia" w:ascii="宋体" w:hAnsi="宋体" w:eastAsia="宋体" w:cs="宋体"/>
          <w:lang w:eastAsia="zh-CN"/>
        </w:rPr>
        <w:t>校轨迹操作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往左拨动记录，点击“修改”，可修改或补充</w:t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返</w:t>
      </w:r>
      <w:r>
        <w:rPr>
          <w:rFonts w:hint="eastAsia" w:ascii="宋体" w:hAnsi="宋体" w:eastAsia="宋体" w:cs="宋体"/>
          <w:lang w:eastAsia="zh-CN"/>
        </w:rPr>
        <w:t>校轨迹。往左拨动记录，点击“删除”，可删除</w:t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返</w:t>
      </w:r>
      <w:r>
        <w:rPr>
          <w:rFonts w:hint="eastAsia" w:ascii="宋体" w:hAnsi="宋体" w:eastAsia="宋体" w:cs="宋体"/>
          <w:lang w:eastAsia="zh-CN"/>
        </w:rPr>
        <w:t>校轨迹</w:t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eastAsia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800225" cy="3898265"/>
            <wp:effectExtent l="0" t="0" r="9525" b="698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返校码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符合学校设置的返校绿码要求后，可自动生成返校绿码。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离校轨迹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点击“离校轨迹”，进入“离校轨迹”页面。</w:t>
      </w:r>
      <w:r>
        <w:rPr>
          <w:rFonts w:hint="eastAsia" w:ascii="宋体" w:hAnsi="宋体" w:eastAsia="宋体" w:cs="宋体"/>
          <w:lang w:eastAsia="zh-CN"/>
        </w:rPr>
        <w:t>点击</w:t>
      </w:r>
      <w:r>
        <w:rPr>
          <w:rFonts w:hint="eastAsia" w:ascii="宋体" w:hAnsi="宋体" w:eastAsia="宋体" w:cs="宋体"/>
        </w:rPr>
        <w:t>“添加”按钮，</w:t>
      </w:r>
      <w:r>
        <w:rPr>
          <w:rFonts w:hint="eastAsia" w:ascii="宋体" w:hAnsi="宋体" w:eastAsia="宋体" w:cs="宋体"/>
          <w:lang w:eastAsia="zh-CN"/>
        </w:rPr>
        <w:t>可进入“添加”页面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eastAsia="zh-CN"/>
        </w:rPr>
        <w:t>选择和录入相关信息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点击</w:t>
      </w:r>
      <w:r>
        <w:rPr>
          <w:rFonts w:hint="eastAsia" w:ascii="宋体" w:hAnsi="宋体" w:eastAsia="宋体" w:cs="宋体"/>
        </w:rPr>
        <w:t>“保存”按钮，</w:t>
      </w:r>
      <w:r>
        <w:rPr>
          <w:rFonts w:hint="eastAsia" w:ascii="宋体" w:hAnsi="宋体" w:eastAsia="宋体" w:cs="宋体"/>
          <w:lang w:eastAsia="zh-CN"/>
        </w:rPr>
        <w:t>可</w:t>
      </w:r>
      <w:r>
        <w:rPr>
          <w:rFonts w:hint="eastAsia" w:ascii="宋体" w:hAnsi="宋体" w:eastAsia="宋体" w:cs="宋体"/>
        </w:rPr>
        <w:t>完成</w:t>
      </w:r>
      <w:r>
        <w:rPr>
          <w:rFonts w:hint="eastAsia" w:ascii="宋体" w:hAnsi="宋体" w:eastAsia="宋体" w:cs="宋体"/>
          <w:lang w:eastAsia="zh-CN"/>
        </w:rPr>
        <w:t>离校轨迹操作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</w:pPr>
      <w:r>
        <w:rPr>
          <w:rFonts w:hint="eastAsia" w:ascii="宋体" w:hAnsi="宋体" w:eastAsia="宋体" w:cs="宋体"/>
          <w:lang w:eastAsia="zh-CN"/>
        </w:rPr>
        <w:t>往左拨动记录，点击“修改”，可修改或补充离校轨迹。往左拨动记录，点击“删除”，可删除离校轨迹</w:t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</w:rPr>
      </w:pPr>
      <w:r>
        <w:drawing>
          <wp:inline distT="0" distB="0" distL="114300" distR="114300">
            <wp:extent cx="1800225" cy="3898265"/>
            <wp:effectExtent l="0" t="0" r="952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bookmarkStart w:id="2" w:name="_Toc21573"/>
      <w:r>
        <w:rPr>
          <w:rFonts w:hint="eastAsia" w:ascii="宋体" w:hAnsi="宋体" w:eastAsia="宋体" w:cs="宋体"/>
          <w:b/>
          <w:bCs/>
          <w:lang w:val="en-US" w:eastAsia="zh-CN"/>
        </w:rPr>
        <w:t>疫苗接种反馈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点击“</w:t>
      </w:r>
      <w:r>
        <w:rPr>
          <w:rFonts w:hint="eastAsia" w:ascii="宋体" w:hAnsi="宋体" w:eastAsia="宋体" w:cs="宋体"/>
          <w:lang w:eastAsia="zh-CN"/>
        </w:rPr>
        <w:t>疫苗接种反馈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  <w:lang w:eastAsia="zh-CN"/>
        </w:rPr>
        <w:t>，进入疫苗接种反馈界面。</w:t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点击“基本信息”，可完善个人基本信息(其中红色为必填字段，橙色为需要审核的字段。)。录入信息后，点击“保存”按钮，可完成完善个人信息操作。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4344035"/>
            <wp:effectExtent l="0" t="0" r="9525" b="18415"/>
            <wp:docPr id="3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3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核酸检测反馈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点击“核酸检测反馈”，进入“核酸检测反馈”页面。</w:t>
      </w:r>
      <w:r>
        <w:rPr>
          <w:rFonts w:hint="eastAsia" w:ascii="宋体" w:hAnsi="宋体" w:eastAsia="宋体" w:cs="宋体"/>
          <w:lang w:eastAsia="zh-CN"/>
        </w:rPr>
        <w:t>点击</w:t>
      </w:r>
      <w:r>
        <w:rPr>
          <w:rFonts w:hint="eastAsia" w:ascii="宋体" w:hAnsi="宋体" w:eastAsia="宋体" w:cs="宋体"/>
        </w:rPr>
        <w:t>“添加”按钮，</w:t>
      </w:r>
      <w:r>
        <w:rPr>
          <w:rFonts w:hint="eastAsia" w:ascii="宋体" w:hAnsi="宋体" w:eastAsia="宋体" w:cs="宋体"/>
          <w:lang w:eastAsia="zh-CN"/>
        </w:rPr>
        <w:t>可进入“添加”页面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eastAsia="zh-CN"/>
        </w:rPr>
        <w:t>选择和录入相关信息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点击</w:t>
      </w:r>
      <w:r>
        <w:rPr>
          <w:rFonts w:hint="eastAsia" w:ascii="宋体" w:hAnsi="宋体" w:eastAsia="宋体" w:cs="宋体"/>
        </w:rPr>
        <w:t>“保存”按钮，</w:t>
      </w:r>
      <w:r>
        <w:rPr>
          <w:rFonts w:hint="eastAsia" w:ascii="宋体" w:hAnsi="宋体" w:eastAsia="宋体" w:cs="宋体"/>
          <w:lang w:eastAsia="zh-CN"/>
        </w:rPr>
        <w:t>可</w:t>
      </w:r>
      <w:r>
        <w:rPr>
          <w:rFonts w:hint="eastAsia" w:ascii="宋体" w:hAnsi="宋体" w:eastAsia="宋体" w:cs="宋体"/>
        </w:rPr>
        <w:t>完成</w:t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核酸检测反馈</w:t>
      </w:r>
      <w:r>
        <w:rPr>
          <w:rFonts w:hint="eastAsia" w:ascii="宋体" w:hAnsi="宋体" w:eastAsia="宋体" w:cs="宋体"/>
          <w:lang w:eastAsia="zh-CN"/>
        </w:rPr>
        <w:t>操作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</w:pPr>
      <w:r>
        <w:rPr>
          <w:rFonts w:hint="eastAsia" w:ascii="宋体" w:hAnsi="宋体" w:eastAsia="宋体" w:cs="宋体"/>
          <w:lang w:eastAsia="zh-CN"/>
        </w:rPr>
        <w:t>往左拨动记录，点击“修改”，可修改或补充</w:t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核酸检测反馈</w:t>
      </w:r>
      <w:r>
        <w:rPr>
          <w:rFonts w:hint="eastAsia" w:ascii="宋体" w:hAnsi="宋体" w:eastAsia="宋体" w:cs="宋体"/>
          <w:lang w:eastAsia="zh-CN"/>
        </w:rPr>
        <w:t>。往左拨动记录，点击“删除”，可删除</w:t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核酸检测反馈。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</w:pPr>
      <w:r>
        <w:drawing>
          <wp:inline distT="0" distB="0" distL="114300" distR="114300">
            <wp:extent cx="1800225" cy="3898265"/>
            <wp:effectExtent l="0" t="0" r="9525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bookmarkStart w:id="3" w:name="_Toc26323"/>
      <w:r>
        <w:rPr>
          <w:rFonts w:hint="eastAsia" w:ascii="宋体" w:hAnsi="宋体" w:eastAsia="宋体" w:cs="宋体"/>
          <w:b/>
          <w:bCs/>
          <w:lang w:val="en-US" w:eastAsia="zh-CN"/>
        </w:rPr>
        <w:t>请假申请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点击“请假申请”，进入请假申请界面。点击“添加”按钮，可进入“添加”页面。选择请假类别、开始时间、结束时间、是否离校、是否出省，录入请假事由等，点击“保存”按钮，可完成请假申请操作。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往左拨动记录，点击“修改”，可修改或补充请假申请；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往左拨动记录，点击“删除”，可删除请假申请；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往左拨动记录，点击“抄送”，可弹出“抄送”窗体，选定需要抄送的教师，点击“保存”按钮，可将已审核通过的请假信息抄送给教师。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点击请假记录，可查看审核进度。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温馨提醒：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待审核的申请记录可以修改和删除；审核中和已审核的申请记录不能再修改和删除；已审核通过的申请记录才能抄送给教师或同学。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1800225" cy="3898900"/>
            <wp:effectExtent l="0" t="0" r="9525" b="6350"/>
            <wp:docPr id="21" name="图片 21" descr="b21831ffc83bb671b0d9e76ce54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b21831ffc83bb671b0d9e76ce5418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1800225" cy="3900170"/>
            <wp:effectExtent l="0" t="0" r="9525" b="5080"/>
            <wp:docPr id="22" name="图片 22" descr="74d088aeb302e1dd6e05d0311bffb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74d088aeb302e1dd6e05d0311bffb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1800225" cy="3900170"/>
            <wp:effectExtent l="0" t="0" r="9525" b="5080"/>
            <wp:docPr id="23" name="图片 23" descr="90a0f5deb98efa3ee8015e925f95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90a0f5deb98efa3ee8015e925f95bfa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drawing>
          <wp:inline distT="0" distB="0" distL="114300" distR="114300">
            <wp:extent cx="1800225" cy="3890645"/>
            <wp:effectExtent l="0" t="0" r="9525" b="14605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1800225" cy="3900805"/>
            <wp:effectExtent l="0" t="0" r="9525" b="4445"/>
            <wp:docPr id="25" name="图片 25" descr="e724229d60f6913a49a22ce6dc22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e724229d60f6913a49a22ce6dc22ddd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bookmarkStart w:id="4" w:name="_Toc30308"/>
      <w:r>
        <w:rPr>
          <w:rFonts w:hint="eastAsia" w:ascii="宋体" w:hAnsi="宋体" w:eastAsia="宋体" w:cs="宋体"/>
          <w:b/>
          <w:bCs/>
          <w:lang w:val="en-US" w:eastAsia="zh-CN"/>
        </w:rPr>
        <w:t>请假码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请假申请审核通过，且在请假时间范围内离校的学生可自动生成请绿码。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销假申请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点击“销假申请”，进入销假申请界面。往左拨动记录，点击“销假”，可弹出“销假”窗体，点击“保存”按钮，可完成销假申请的操作；往左拨动记录，点击“取消”，可完成取消销假申请的操作。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1800225" cy="3909695"/>
            <wp:effectExtent l="0" t="0" r="9525" b="14605"/>
            <wp:docPr id="26" name="图片 26" descr="7ed030f225e982ed96b722dfd863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7ed030f225e982ed96b722dfd8638cb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1800225" cy="3900170"/>
            <wp:effectExtent l="0" t="0" r="9525" b="5080"/>
            <wp:docPr id="27" name="图片 27" descr="4825039e65301b7612e5aa72b1ab3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4825039e65301b7612e5aa72b1ab3f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1800225" cy="3900170"/>
            <wp:effectExtent l="0" t="0" r="9525" b="5080"/>
            <wp:docPr id="28" name="图片 28" descr="a7fe557cc37321cb34d14b2e71f5a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a7fe557cc37321cb34d14b2e71f5a8d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bookmarkStart w:id="5" w:name="_Toc14432"/>
      <w:r>
        <w:rPr>
          <w:rFonts w:hint="eastAsia" w:ascii="宋体" w:hAnsi="宋体" w:eastAsia="宋体" w:cs="宋体"/>
          <w:b/>
          <w:bCs/>
          <w:lang w:val="en-US" w:eastAsia="zh-CN"/>
        </w:rPr>
        <w:t>心理咨询预约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点击“心理咨询预约”，进入心理咨询预约界面。往左拨动记录，点击“预约”，可弹出“心理咨询预约”窗体，选择咨询主题，录入咨询内容、联系电话，点击“保存”按钮，可完成心理咨询预约的操作；往左拨动已预约记录，点击“取消”，可取消心理咨询预约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</w:pPr>
      <w:r>
        <w:drawing>
          <wp:inline distT="0" distB="0" distL="114300" distR="114300">
            <wp:extent cx="1800225" cy="4355465"/>
            <wp:effectExtent l="0" t="0" r="9525" b="698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35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4314190"/>
            <wp:effectExtent l="0" t="0" r="9525" b="1016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4344035"/>
            <wp:effectExtent l="0" t="0" r="9525" b="18415"/>
            <wp:docPr id="4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3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</w:pPr>
      <w:r>
        <w:drawing>
          <wp:inline distT="0" distB="0" distL="114300" distR="114300">
            <wp:extent cx="1800225" cy="4320540"/>
            <wp:effectExtent l="0" t="0" r="9525" b="381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4358005"/>
            <wp:effectExtent l="0" t="0" r="9525" b="444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bookmarkStart w:id="6" w:name="_Toc28691"/>
      <w:r>
        <w:rPr>
          <w:rFonts w:hint="eastAsia" w:ascii="宋体" w:hAnsi="宋体" w:eastAsia="宋体" w:cs="宋体"/>
          <w:b/>
          <w:bCs/>
          <w:lang w:val="en-US" w:eastAsia="zh-CN"/>
        </w:rPr>
        <w:t>心理咨询留言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点击“心理咨询留言”，进入心理咨询留言界面。点击“添加”按钮，可弹出“添加”窗体。选择咨询主题，录入咨询内容、联系电话，点击“保存”按钮，可完成心理咨询留言的操作；往左拨动记录，点击“修改”，可修改或补充心理咨询留言；往左拨动记录，点击“删除”，可删除心理咨询留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</w:pPr>
      <w:r>
        <w:drawing>
          <wp:inline distT="0" distB="0" distL="114300" distR="114300">
            <wp:extent cx="1800225" cy="4344035"/>
            <wp:effectExtent l="0" t="0" r="9525" b="18415"/>
            <wp:docPr id="4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3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drawing>
          <wp:inline distT="0" distB="0" distL="114300" distR="114300">
            <wp:extent cx="1800225" cy="4344035"/>
            <wp:effectExtent l="0" t="0" r="9525" b="18415"/>
            <wp:docPr id="4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3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4344035"/>
            <wp:effectExtent l="0" t="0" r="9525" b="18415"/>
            <wp:docPr id="5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3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bookmarkStart w:id="7" w:name="_Toc21859"/>
      <w:r>
        <w:rPr>
          <w:rFonts w:hint="eastAsia" w:ascii="宋体" w:hAnsi="宋体" w:eastAsia="宋体" w:cs="宋体"/>
          <w:b/>
          <w:bCs/>
          <w:lang w:val="en-US" w:eastAsia="zh-CN"/>
        </w:rPr>
        <w:t>心理咨询信息言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点击“心理咨询信息”，进入心理咨询信息界面。点击已处理的留言记录，可查看留言回复信息。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德育测评→分值申报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点击“分值申报”，进入分值申报界面。点击申报指标，可查看该项指标的评价标准等。点击“申报”</w:t>
      </w:r>
      <w:r>
        <w:rPr>
          <w:rFonts w:hint="eastAsia" w:ascii="宋体" w:hAnsi="宋体" w:eastAsia="宋体" w:cs="宋体"/>
        </w:rPr>
        <w:t>→“</w:t>
      </w:r>
      <w:r>
        <w:rPr>
          <w:rFonts w:hint="eastAsia" w:ascii="宋体" w:hAnsi="宋体" w:eastAsia="宋体" w:cs="宋体"/>
          <w:lang w:eastAsia="zh-CN"/>
        </w:rPr>
        <w:t>添加</w:t>
      </w:r>
      <w:r>
        <w:rPr>
          <w:rFonts w:hint="eastAsia" w:ascii="宋体" w:hAnsi="宋体" w:eastAsia="宋体" w:cs="宋体"/>
        </w:rPr>
        <w:t>”</w:t>
      </w: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按钮，可进入“添加”页面。选择申报项目、取得日期、申报材料等，点击“保存”按钮，可完成分值申报操作。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往左拨动记录，点击“修改”，可修改或补充分值申报；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往左拨动记录，点击“删除”，可删除分值申报；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温馨提醒：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待审核的申报记录可以修改和删除；已审核的申报记录不能再修改和删除。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</w:pPr>
      <w:r>
        <w:drawing>
          <wp:inline distT="0" distB="0" distL="114300" distR="114300">
            <wp:extent cx="1800225" cy="3898265"/>
            <wp:effectExtent l="0" t="0" r="9525" b="6985"/>
            <wp:docPr id="3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3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drawing>
          <wp:inline distT="0" distB="0" distL="114300" distR="114300">
            <wp:extent cx="1800225" cy="3898265"/>
            <wp:effectExtent l="0" t="0" r="9525" b="6985"/>
            <wp:docPr id="3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3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3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问卷调查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点击“问卷调查”，进入问卷调查界面。往左拨动问卷调查，点击“问卷”，完成问卷后点击“提交”按钮，可完成问卷调查操作。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1800225" cy="3898265"/>
            <wp:effectExtent l="0" t="0" r="9525" b="6985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00225" cy="3898265"/>
            <wp:effectExtent l="0" t="0" r="9525" b="698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WwHM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0kMUyj4qcf308/&#10;H06/vhGcQaDGhRni7h0iY/vOtmib4TzgMPFuK6/TF4wI/MA6XuQVbSQ8XZpOptMcLg7fsAF+9njd&#10;+RDfC6tJMgrqUb9OVnbYhNiHDiEpm7FrqVRXQ2VIU9Cr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MWwH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8A28C"/>
    <w:multiLevelType w:val="singleLevel"/>
    <w:tmpl w:val="E1F8A2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TUyYTVhYjJiZDA5ZWRiY2ZkOTA5MGRiMmIxNTkifQ=="/>
  </w:docVars>
  <w:rsids>
    <w:rsidRoot w:val="00183FD7"/>
    <w:rsid w:val="0011001E"/>
    <w:rsid w:val="00183FD7"/>
    <w:rsid w:val="002A14C6"/>
    <w:rsid w:val="005C207C"/>
    <w:rsid w:val="005F59F5"/>
    <w:rsid w:val="00685FBC"/>
    <w:rsid w:val="00797483"/>
    <w:rsid w:val="00D62204"/>
    <w:rsid w:val="00FB6AA8"/>
    <w:rsid w:val="019450AB"/>
    <w:rsid w:val="026E21E1"/>
    <w:rsid w:val="058F67F4"/>
    <w:rsid w:val="08171D6D"/>
    <w:rsid w:val="097919E1"/>
    <w:rsid w:val="100B05C9"/>
    <w:rsid w:val="106B6E5B"/>
    <w:rsid w:val="10710059"/>
    <w:rsid w:val="12906044"/>
    <w:rsid w:val="14920415"/>
    <w:rsid w:val="14FE42C9"/>
    <w:rsid w:val="1A522923"/>
    <w:rsid w:val="228F1C42"/>
    <w:rsid w:val="24563073"/>
    <w:rsid w:val="25913BB3"/>
    <w:rsid w:val="25D2513D"/>
    <w:rsid w:val="27425797"/>
    <w:rsid w:val="30394603"/>
    <w:rsid w:val="30F34A87"/>
    <w:rsid w:val="31847830"/>
    <w:rsid w:val="33600EDD"/>
    <w:rsid w:val="3449528E"/>
    <w:rsid w:val="360A1ABF"/>
    <w:rsid w:val="38C9469A"/>
    <w:rsid w:val="3DFA2CF1"/>
    <w:rsid w:val="427B067D"/>
    <w:rsid w:val="446332EA"/>
    <w:rsid w:val="477D4822"/>
    <w:rsid w:val="4B5D320E"/>
    <w:rsid w:val="4BE909B8"/>
    <w:rsid w:val="5ED07CB4"/>
    <w:rsid w:val="60695D2D"/>
    <w:rsid w:val="60705DB8"/>
    <w:rsid w:val="62243320"/>
    <w:rsid w:val="656A3362"/>
    <w:rsid w:val="66B24344"/>
    <w:rsid w:val="67E71E3E"/>
    <w:rsid w:val="6AD73370"/>
    <w:rsid w:val="72336355"/>
    <w:rsid w:val="74D65990"/>
    <w:rsid w:val="78D3152C"/>
    <w:rsid w:val="7D177C50"/>
    <w:rsid w:val="7DE0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pn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1951</Words>
  <Characters>1953</Characters>
  <Lines>2</Lines>
  <Paragraphs>1</Paragraphs>
  <TotalTime>3</TotalTime>
  <ScaleCrop>false</ScaleCrop>
  <LinksUpToDate>false</LinksUpToDate>
  <CharactersWithSpaces>2001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2019-11-24T02:40:00Z</dcterms:created>
  <dc:creator>admin</dc:creator>
  <cp:lastModifiedBy>邓丽君</cp:lastModifiedBy>
  <dcterms:modified xsi:type="dcterms:W3CDTF">2022-11-21T01:18:25Z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95058ECFA18A4364B9E963FEBF22475B</vt:lpwstr>
  </property>
</Properties>
</file>